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3E" w:rsidRPr="007A48B1" w:rsidRDefault="007B0D3E" w:rsidP="007A4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B1">
        <w:rPr>
          <w:rFonts w:ascii="Times New Roman" w:hAnsi="Times New Roman"/>
          <w:sz w:val="28"/>
          <w:szCs w:val="28"/>
        </w:rPr>
        <w:t>Безробітні на громадських роботах збирали макулатуру, садили ліс, оформляли субсидії…</w:t>
      </w:r>
    </w:p>
    <w:p w:rsidR="007B0D3E" w:rsidRPr="007A48B1" w:rsidRDefault="007B0D3E" w:rsidP="007A4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D3E" w:rsidRPr="007A48B1" w:rsidRDefault="007B0D3E" w:rsidP="007A4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B1">
        <w:rPr>
          <w:rFonts w:ascii="Times New Roman" w:hAnsi="Times New Roman"/>
          <w:sz w:val="28"/>
          <w:szCs w:val="28"/>
        </w:rPr>
        <w:t>Організація громадських та інших робіт тимчасового характеру - одна з низки соціальних послуг, які пропонує служба зайнятості. Це не лише дієва форма матеріальної підтримки безробітних, а й неабияка користь для громади.</w:t>
      </w:r>
    </w:p>
    <w:p w:rsidR="007B0D3E" w:rsidRPr="007A48B1" w:rsidRDefault="007B0D3E" w:rsidP="007A4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B1">
        <w:rPr>
          <w:rFonts w:ascii="Times New Roman" w:hAnsi="Times New Roman"/>
          <w:sz w:val="28"/>
          <w:szCs w:val="28"/>
        </w:rPr>
        <w:t>З початку року участь у громадських та інших роботах тимчасового характеру взяли 1</w:t>
      </w:r>
      <w:bookmarkStart w:id="0" w:name="_GoBack"/>
      <w:bookmarkEnd w:id="0"/>
      <w:r w:rsidRPr="007A48B1">
        <w:rPr>
          <w:rFonts w:ascii="Times New Roman" w:hAnsi="Times New Roman"/>
          <w:sz w:val="28"/>
          <w:szCs w:val="28"/>
        </w:rPr>
        <w:t>,1 тис. безробітних області. Більшість з них, а саме: 267 осіб займалися екологічним захистом навколишнього середовища. Вони здійснювали збір вторинної сировини - макулатури, поліетилену та поліетиленових пляшок і таким чином робили планету чистішою. Ще 261 особа працювали на роботах по впорядкуванню територій, кладовищ, займалися вирубкою, розчисткою, прибиранням придорожніх смуг. У квітні 79 безробітних взяли участь у посадці лісу в ДП «Добрянський лісгосп», ДП "Борзнарайагролісгосп" та ДП Чернігівський військовий лісгосп.</w:t>
      </w:r>
    </w:p>
    <w:p w:rsidR="007B0D3E" w:rsidRPr="007A48B1" w:rsidRDefault="007B0D3E" w:rsidP="007A4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8B1">
        <w:rPr>
          <w:rFonts w:ascii="Times New Roman" w:hAnsi="Times New Roman"/>
          <w:sz w:val="28"/>
          <w:szCs w:val="28"/>
        </w:rPr>
        <w:t>Окрім цього, 13 осіб тимчасово працювали в органах соціального захисту, допомагаючи громадянам оформити житлові субсидії, а фахівцям - опрацювати відповідну документацію.</w:t>
      </w:r>
    </w:p>
    <w:sectPr w:rsidR="007B0D3E" w:rsidRPr="007A48B1" w:rsidSect="00E6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8B1"/>
    <w:rsid w:val="000804F0"/>
    <w:rsid w:val="007A48B1"/>
    <w:rsid w:val="007B0D3E"/>
    <w:rsid w:val="00C16FA8"/>
    <w:rsid w:val="00E62784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Безробітні на громадських роботах збирали макулатуру, садили ліс, оформляли субсидії…</dc:title>
  <dc:subject/>
  <dc:creator>Завадко О.В.</dc:creator>
  <cp:keywords/>
  <dc:description/>
  <cp:lastModifiedBy>User</cp:lastModifiedBy>
  <cp:revision>2</cp:revision>
  <dcterms:created xsi:type="dcterms:W3CDTF">2021-06-30T08:34:00Z</dcterms:created>
  <dcterms:modified xsi:type="dcterms:W3CDTF">2021-06-30T08:34:00Z</dcterms:modified>
</cp:coreProperties>
</file>